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activeX/activeX22.xml" ContentType="application/vnd.ms-office.activeX+xml"/>
  <Override PartName="/word/activeX/activeX23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684"/>
        <w:gridCol w:w="460"/>
        <w:gridCol w:w="249"/>
        <w:gridCol w:w="3296"/>
        <w:gridCol w:w="709"/>
        <w:gridCol w:w="850"/>
        <w:gridCol w:w="851"/>
        <w:gridCol w:w="850"/>
        <w:gridCol w:w="3686"/>
      </w:tblGrid>
      <w:tr w:rsidR="006C4642" w:rsidTr="006C4642">
        <w:trPr>
          <w:tblHeader/>
        </w:trPr>
        <w:tc>
          <w:tcPr>
            <w:tcW w:w="368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9C72B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  <w:tc>
          <w:tcPr>
            <w:tcW w:w="6556" w:type="dxa"/>
            <w:gridSpan w:val="5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  <w:r w:rsidRPr="00DF0E81">
              <w:rPr>
                <w:sz w:val="28"/>
                <w:szCs w:val="28"/>
              </w:rPr>
              <w:t>Hazard Analysis Worksheet- Identify Significant Hazards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</w:tr>
      <w:tr w:rsidR="006C4642" w:rsidTr="006C4642">
        <w:trPr>
          <w:tblHeader/>
        </w:trPr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207095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Identify Potential Biological, Chemical And Physical Hazards Associated With This Product And Process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Default="006C4642" w:rsidP="006C4642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 xml:space="preserve">What </w:t>
            </w:r>
            <w:r>
              <w:rPr>
                <w:sz w:val="12"/>
                <w:szCs w:val="12"/>
              </w:rPr>
              <w:t>Control</w:t>
            </w:r>
            <w:r w:rsidRPr="000D44B8">
              <w:rPr>
                <w:sz w:val="12"/>
                <w:szCs w:val="12"/>
              </w:rPr>
              <w:t xml:space="preserve"> Measures Can Be Applied For The </w:t>
            </w:r>
            <w:r>
              <w:rPr>
                <w:sz w:val="12"/>
                <w:szCs w:val="12"/>
              </w:rPr>
              <w:t xml:space="preserve">Potential </w:t>
            </w:r>
            <w:r w:rsidRPr="000D44B8">
              <w:rPr>
                <w:sz w:val="12"/>
                <w:szCs w:val="12"/>
              </w:rPr>
              <w:t>Hazards?</w:t>
            </w:r>
          </w:p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Contamination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Growth (Low, Medium High)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Severity If Contamination or Growth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Are Any Potential Food Safety Hazards Significant At This Step? (1=Yes/2=No)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9C72BF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Ju</w:t>
            </w:r>
            <w:r w:rsidR="009E507B">
              <w:rPr>
                <w:sz w:val="12"/>
                <w:szCs w:val="12"/>
              </w:rPr>
              <w:t>stify Your Decision</w:t>
            </w:r>
          </w:p>
        </w:tc>
      </w:tr>
      <w:tr w:rsidR="006C4642" w:rsidTr="006C4642"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715B2C" w:rsidRDefault="006C4642" w:rsidP="00207095">
            <w:pPr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Biological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288"/>
        </w:trPr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6C4642" w:rsidRPr="00E0219F" w:rsidRDefault="006C4642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01.25pt;height:208.35pt" o:ole="">
                  <v:imagedata r:id="rId7" o:title=""/>
                </v:shape>
                <w:control r:id="rId8" w:name="BioSigHaz1" w:shapeid="_x0000_i1026"/>
              </w:objec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28" type="#_x0000_t75" style="width:154.05pt;height:198.3pt" o:ole="">
                  <v:imagedata r:id="rId9" o:title=""/>
                </v:shape>
                <w:control r:id="rId10" w:name="BioWho1" w:shapeid="_x0000_i1028"/>
              </w:objec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0" type="#_x0000_t75" style="width:27.15pt;height:18.3pt" o:ole="">
                  <v:imagedata r:id="rId11" o:title=""/>
                </v:shape>
                <w:control r:id="rId12" w:name="BioCCP_y_n1" w:shapeid="_x0000_i1030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2" type="#_x0000_t75" style="width:25.4pt;height:27.15pt" o:ole="">
                  <v:imagedata r:id="rId13" o:title=""/>
                </v:shape>
                <w:control r:id="rId14" w:name="BioCL1" w:shapeid="_x0000_i103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4" type="#_x0000_t75" style="width:25.95pt;height:27.15pt" o:ole="">
                  <v:imagedata r:id="rId15" o:title=""/>
                </v:shape>
                <w:control r:id="rId16" w:name="BioWhat1" w:shapeid="_x0000_i1034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6" type="#_x0000_t75" style="width:34.25pt;height:33.05pt" o:ole="">
                  <v:imagedata r:id="rId17" o:title=""/>
                </v:shape>
                <w:control r:id="rId18" w:name="BioHow1" w:shapeid="_x0000_i1036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8" type="#_x0000_t75" style="width:163.5pt;height:217.75pt" o:ole="">
                  <v:imagedata r:id="rId19" o:title=""/>
                </v:shape>
                <w:control r:id="rId20" w:name="BioFreq1" w:shapeid="_x0000_i1038"/>
              </w:object>
            </w:r>
          </w:p>
        </w:tc>
      </w:tr>
      <w:tr w:rsidR="006C4642" w:rsidTr="006C4642">
        <w:trPr>
          <w:trHeight w:val="287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Chemical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1175"/>
        </w:trPr>
        <w:tc>
          <w:tcPr>
            <w:tcW w:w="4144" w:type="dxa"/>
            <w:gridSpan w:val="2"/>
            <w:tcBorders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0" type="#_x0000_t75" style="width:155.8pt;height:103.3pt" o:ole="">
                  <v:imagedata r:id="rId21" o:title=""/>
                </v:shape>
                <w:control r:id="rId22" w:name="ChemSigHaz1" w:shapeid="_x0000_i1040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2" type="#_x0000_t75" style="width:162.3pt;height:83.8pt" o:ole="">
                  <v:imagedata r:id="rId23" o:title=""/>
                </v:shape>
                <w:control r:id="rId24" w:name="ChemWho1" w:shapeid="_x0000_i1042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4" type="#_x0000_t75" style="width:35.4pt;height:15.95pt" o:ole="">
                  <v:imagedata r:id="rId25" o:title=""/>
                </v:shape>
                <w:control r:id="rId26" w:name="ChemCCP_y_n1" w:shapeid="_x0000_i1044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6" type="#_x0000_t75" style="width:24.2pt;height:41.3pt" o:ole="">
                  <v:imagedata r:id="rId27" o:title=""/>
                </v:shape>
                <w:control r:id="rId28" w:name="ChemCL1" w:shapeid="_x0000_i1046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8" type="#_x0000_t75" style="width:32.45pt;height:34.25pt" o:ole="">
                  <v:imagedata r:id="rId29" o:title=""/>
                </v:shape>
                <w:control r:id="rId30" w:name="ChemWhat1" w:shapeid="_x0000_i104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0" type="#_x0000_t75" style="width:33.05pt;height:41.3pt" o:ole="">
                  <v:imagedata r:id="rId31" o:title=""/>
                </v:shape>
                <w:control r:id="rId32" w:name="ChemHow1" w:shapeid="_x0000_i1050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2" type="#_x0000_t75" style="width:163.5pt;height:103.3pt" o:ole="">
                  <v:imagedata r:id="rId33" o:title=""/>
                </v:shape>
                <w:control r:id="rId34" w:name="ChemFreq1" w:shapeid="_x0000_i1052"/>
              </w:object>
            </w:r>
          </w:p>
        </w:tc>
      </w:tr>
    </w:tbl>
    <w:p w:rsidR="00802E41" w:rsidRDefault="00802E41">
      <w:r>
        <w:br w:type="page"/>
      </w:r>
    </w:p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4144"/>
        <w:gridCol w:w="3545"/>
        <w:gridCol w:w="709"/>
        <w:gridCol w:w="850"/>
        <w:gridCol w:w="851"/>
        <w:gridCol w:w="850"/>
        <w:gridCol w:w="3686"/>
      </w:tblGrid>
      <w:tr w:rsidR="006C4642" w:rsidTr="006C4642">
        <w:trPr>
          <w:trHeight w:val="291"/>
        </w:trPr>
        <w:tc>
          <w:tcPr>
            <w:tcW w:w="4144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lastRenderedPageBreak/>
              <w:t>Physical</w:t>
            </w:r>
          </w:p>
        </w:tc>
        <w:tc>
          <w:tcPr>
            <w:tcW w:w="3545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904"/>
        </w:trPr>
        <w:tc>
          <w:tcPr>
            <w:tcW w:w="4144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4" type="#_x0000_t75" style="width:168.8pt;height:83.8pt" o:ole="">
                  <v:imagedata r:id="rId35" o:title=""/>
                </v:shape>
                <w:control r:id="rId36" w:name="PhysSigHaz1" w:shapeid="_x0000_i1054"/>
              </w:object>
            </w:r>
          </w:p>
        </w:tc>
        <w:tc>
          <w:tcPr>
            <w:tcW w:w="3545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6" type="#_x0000_t75" style="width:159.95pt;height:64.35pt" o:ole="">
                  <v:imagedata r:id="rId37" o:title=""/>
                </v:shape>
                <w:control r:id="rId38" w:name="PhysWho1" w:shapeid="_x0000_i1056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8" type="#_x0000_t75" style="width:35.4pt;height:15.95pt" o:ole="">
                  <v:imagedata r:id="rId39" o:title=""/>
                </v:shape>
                <w:control r:id="rId40" w:name="PhysCCP_y_n1" w:shapeid="_x0000_i105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0" type="#_x0000_t75" style="width:28.35pt;height:36pt" o:ole="">
                  <v:imagedata r:id="rId41" o:title=""/>
                </v:shape>
                <w:control r:id="rId42" w:name="PhysCL1" w:shapeid="_x0000_i1060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2" type="#_x0000_t75" style="width:32.45pt;height:31.3pt" o:ole="">
                  <v:imagedata r:id="rId43" o:title=""/>
                </v:shape>
                <w:control r:id="rId44" w:name="PhysWhat1" w:shapeid="_x0000_i1062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4" type="#_x0000_t75" style="width:33.05pt;height:44.25pt" o:ole="">
                  <v:imagedata r:id="rId45" o:title=""/>
                </v:shape>
                <w:control r:id="rId46" w:name="PhysHow1" w:shapeid="_x0000_i1064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6" type="#_x0000_t75" style="width:168.8pt;height:64.35pt" o:ole="">
                  <v:imagedata r:id="rId47" o:title=""/>
                </v:shape>
                <w:control r:id="rId48" w:name="PhysFreq1" w:shapeid="_x0000_i1066"/>
              </w:object>
            </w:r>
          </w:p>
        </w:tc>
      </w:tr>
    </w:tbl>
    <w:p w:rsidR="003D0298" w:rsidRDefault="003D0298" w:rsidP="00B93EF6"/>
    <w:sectPr w:rsidR="003D0298" w:rsidSect="00285EE8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E41" w:rsidRDefault="00802E41" w:rsidP="00B24EB4">
      <w:pPr>
        <w:spacing w:after="0" w:line="240" w:lineRule="auto"/>
      </w:pPr>
      <w:r>
        <w:separator/>
      </w:r>
    </w:p>
  </w:endnote>
  <w:endnote w:type="continuationSeparator" w:id="0">
    <w:p w:rsidR="00802E41" w:rsidRDefault="00802E41" w:rsidP="00B2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E41" w:rsidRDefault="00802E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E41" w:rsidRDefault="00802E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E41" w:rsidRDefault="00802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E41" w:rsidRDefault="00802E41" w:rsidP="00B24EB4">
      <w:pPr>
        <w:spacing w:after="0" w:line="240" w:lineRule="auto"/>
      </w:pPr>
      <w:r>
        <w:separator/>
      </w:r>
    </w:p>
  </w:footnote>
  <w:footnote w:type="continuationSeparator" w:id="0">
    <w:p w:rsidR="00802E41" w:rsidRDefault="00802E41" w:rsidP="00B24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E41" w:rsidRDefault="00802E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E41" w:rsidRPr="00826715" w:rsidRDefault="00826715" w:rsidP="00826715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  <w:p w:rsidR="00802E41" w:rsidRDefault="00802E41">
    <w:pPr>
      <w:pStyle w:val="Header"/>
      <w:rPr>
        <w:sz w:val="16"/>
        <w:szCs w:val="16"/>
      </w:rPr>
    </w:pPr>
  </w:p>
  <w:p w:rsidR="00802E41" w:rsidRPr="00F05C4A" w:rsidRDefault="00802E41">
    <w:pPr>
      <w:pStyle w:val="Header"/>
      <w:rPr>
        <w:sz w:val="16"/>
        <w:szCs w:val="16"/>
      </w:rPr>
    </w:pPr>
    <w:r>
      <w:rPr>
        <w:sz w:val="16"/>
        <w:szCs w:val="16"/>
      </w:rPr>
      <w:object w:dxaOrig="225" w:dyaOrig="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8" type="#_x0000_t75" style="width:57.25pt;height:21.25pt" o:ole="">
          <v:imagedata r:id="rId1" o:title=""/>
        </v:shape>
        <w:control r:id="rId2" w:name="StepBioCCP1" w:shapeid="_x0000_i1068"/>
      </w:object>
    </w:r>
    <w:r>
      <w:rPr>
        <w:sz w:val="16"/>
        <w:szCs w:val="16"/>
      </w:rPr>
      <w:object w:dxaOrig="225" w:dyaOrig="225">
        <v:shape id="_x0000_i1070" type="#_x0000_t75" style="width:553pt;height:21.25pt" o:ole="">
          <v:imagedata r:id="rId3" o:title=""/>
        </v:shape>
        <w:control r:id="rId4" w:name="StepBioCCP11" w:shapeid="_x0000_i1070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E41" w:rsidRDefault="00802E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formsDesign/>
  <w:defaultTabStop w:val="720"/>
  <w:characterSpacingControl w:val="doNotCompress"/>
  <w:hdrShapeDefaults>
    <o:shapedefaults v:ext="edit" spidmax="3891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E8"/>
    <w:rsid w:val="00024B5B"/>
    <w:rsid w:val="000504F9"/>
    <w:rsid w:val="000809D0"/>
    <w:rsid w:val="00084A57"/>
    <w:rsid w:val="000850D3"/>
    <w:rsid w:val="000A5B40"/>
    <w:rsid w:val="000D3735"/>
    <w:rsid w:val="000D44B8"/>
    <w:rsid w:val="000D7EEC"/>
    <w:rsid w:val="000E6C2F"/>
    <w:rsid w:val="0010135E"/>
    <w:rsid w:val="00103952"/>
    <w:rsid w:val="00103EF3"/>
    <w:rsid w:val="00112B88"/>
    <w:rsid w:val="001275AF"/>
    <w:rsid w:val="00140DB6"/>
    <w:rsid w:val="001441B5"/>
    <w:rsid w:val="00154C78"/>
    <w:rsid w:val="00171F55"/>
    <w:rsid w:val="0017253E"/>
    <w:rsid w:val="001B5639"/>
    <w:rsid w:val="001C7F1F"/>
    <w:rsid w:val="001D0847"/>
    <w:rsid w:val="001F0C5B"/>
    <w:rsid w:val="001F45A5"/>
    <w:rsid w:val="001F649B"/>
    <w:rsid w:val="00201EAC"/>
    <w:rsid w:val="00207095"/>
    <w:rsid w:val="00236646"/>
    <w:rsid w:val="00243FEF"/>
    <w:rsid w:val="00252FD3"/>
    <w:rsid w:val="002650D7"/>
    <w:rsid w:val="0026660E"/>
    <w:rsid w:val="00271256"/>
    <w:rsid w:val="002737B7"/>
    <w:rsid w:val="00281ECE"/>
    <w:rsid w:val="00285EE8"/>
    <w:rsid w:val="002B7310"/>
    <w:rsid w:val="002C2595"/>
    <w:rsid w:val="002D3C8C"/>
    <w:rsid w:val="002D7568"/>
    <w:rsid w:val="002E4BF4"/>
    <w:rsid w:val="0033747A"/>
    <w:rsid w:val="00344C4D"/>
    <w:rsid w:val="00345ED4"/>
    <w:rsid w:val="003541B1"/>
    <w:rsid w:val="00372006"/>
    <w:rsid w:val="00383935"/>
    <w:rsid w:val="003A345E"/>
    <w:rsid w:val="003D0242"/>
    <w:rsid w:val="003D0298"/>
    <w:rsid w:val="003D61D0"/>
    <w:rsid w:val="003D7BC6"/>
    <w:rsid w:val="003E75FE"/>
    <w:rsid w:val="00415213"/>
    <w:rsid w:val="00443C1F"/>
    <w:rsid w:val="0045006A"/>
    <w:rsid w:val="0045567D"/>
    <w:rsid w:val="004676CD"/>
    <w:rsid w:val="00473C68"/>
    <w:rsid w:val="00483A4E"/>
    <w:rsid w:val="00492A17"/>
    <w:rsid w:val="00496491"/>
    <w:rsid w:val="004C57E4"/>
    <w:rsid w:val="004C610D"/>
    <w:rsid w:val="00503F9E"/>
    <w:rsid w:val="00504359"/>
    <w:rsid w:val="00510706"/>
    <w:rsid w:val="005147DB"/>
    <w:rsid w:val="00520912"/>
    <w:rsid w:val="005232E3"/>
    <w:rsid w:val="005375D5"/>
    <w:rsid w:val="005626B0"/>
    <w:rsid w:val="0058601A"/>
    <w:rsid w:val="005A2E79"/>
    <w:rsid w:val="005B61A2"/>
    <w:rsid w:val="005D03BB"/>
    <w:rsid w:val="005E2573"/>
    <w:rsid w:val="006049BC"/>
    <w:rsid w:val="006056AF"/>
    <w:rsid w:val="00613988"/>
    <w:rsid w:val="00626E22"/>
    <w:rsid w:val="00631C05"/>
    <w:rsid w:val="00647965"/>
    <w:rsid w:val="0066577F"/>
    <w:rsid w:val="00684A2B"/>
    <w:rsid w:val="0068629F"/>
    <w:rsid w:val="00693B2D"/>
    <w:rsid w:val="00695EAC"/>
    <w:rsid w:val="006962A5"/>
    <w:rsid w:val="006A1C32"/>
    <w:rsid w:val="006B6703"/>
    <w:rsid w:val="006C4642"/>
    <w:rsid w:val="006C5110"/>
    <w:rsid w:val="006D1CC2"/>
    <w:rsid w:val="006E3157"/>
    <w:rsid w:val="006F2E29"/>
    <w:rsid w:val="00711592"/>
    <w:rsid w:val="00712167"/>
    <w:rsid w:val="0071417B"/>
    <w:rsid w:val="00715B2C"/>
    <w:rsid w:val="007204D1"/>
    <w:rsid w:val="00740B35"/>
    <w:rsid w:val="00753D2C"/>
    <w:rsid w:val="007607D9"/>
    <w:rsid w:val="007A4620"/>
    <w:rsid w:val="007A7EB4"/>
    <w:rsid w:val="007C0DF6"/>
    <w:rsid w:val="007C2C0F"/>
    <w:rsid w:val="007C30E6"/>
    <w:rsid w:val="007C4797"/>
    <w:rsid w:val="00801302"/>
    <w:rsid w:val="00801F80"/>
    <w:rsid w:val="00802E41"/>
    <w:rsid w:val="0081519C"/>
    <w:rsid w:val="00822D98"/>
    <w:rsid w:val="00826715"/>
    <w:rsid w:val="008435D5"/>
    <w:rsid w:val="00854A9E"/>
    <w:rsid w:val="00861CCB"/>
    <w:rsid w:val="008B0C72"/>
    <w:rsid w:val="008B0F6D"/>
    <w:rsid w:val="008D1AD1"/>
    <w:rsid w:val="008E3429"/>
    <w:rsid w:val="00905628"/>
    <w:rsid w:val="00907095"/>
    <w:rsid w:val="009159FF"/>
    <w:rsid w:val="0092573D"/>
    <w:rsid w:val="009279B6"/>
    <w:rsid w:val="00936FA2"/>
    <w:rsid w:val="00945F9E"/>
    <w:rsid w:val="00950BED"/>
    <w:rsid w:val="00963D61"/>
    <w:rsid w:val="0096639A"/>
    <w:rsid w:val="0099552A"/>
    <w:rsid w:val="00996807"/>
    <w:rsid w:val="009972BB"/>
    <w:rsid w:val="009A424F"/>
    <w:rsid w:val="009A7303"/>
    <w:rsid w:val="009C72BF"/>
    <w:rsid w:val="009E507B"/>
    <w:rsid w:val="009F1FCB"/>
    <w:rsid w:val="009F3C7A"/>
    <w:rsid w:val="009F636F"/>
    <w:rsid w:val="009F79ED"/>
    <w:rsid w:val="00A12475"/>
    <w:rsid w:val="00A40533"/>
    <w:rsid w:val="00A46883"/>
    <w:rsid w:val="00A539C2"/>
    <w:rsid w:val="00A6194D"/>
    <w:rsid w:val="00A61B8A"/>
    <w:rsid w:val="00A70283"/>
    <w:rsid w:val="00A76FA5"/>
    <w:rsid w:val="00A8620C"/>
    <w:rsid w:val="00A96B60"/>
    <w:rsid w:val="00AA5D28"/>
    <w:rsid w:val="00AA6D2C"/>
    <w:rsid w:val="00AD1D23"/>
    <w:rsid w:val="00AE6585"/>
    <w:rsid w:val="00AF11CA"/>
    <w:rsid w:val="00AF7F56"/>
    <w:rsid w:val="00B23976"/>
    <w:rsid w:val="00B244F0"/>
    <w:rsid w:val="00B24EB4"/>
    <w:rsid w:val="00B33667"/>
    <w:rsid w:val="00B512BC"/>
    <w:rsid w:val="00B570C0"/>
    <w:rsid w:val="00B67E27"/>
    <w:rsid w:val="00B71561"/>
    <w:rsid w:val="00B75F83"/>
    <w:rsid w:val="00B93EF6"/>
    <w:rsid w:val="00BB1E76"/>
    <w:rsid w:val="00BD6F40"/>
    <w:rsid w:val="00C25118"/>
    <w:rsid w:val="00C428D5"/>
    <w:rsid w:val="00C4553E"/>
    <w:rsid w:val="00C73EBA"/>
    <w:rsid w:val="00C76EC8"/>
    <w:rsid w:val="00C83488"/>
    <w:rsid w:val="00C83544"/>
    <w:rsid w:val="00C91FC2"/>
    <w:rsid w:val="00CB2066"/>
    <w:rsid w:val="00CB5A87"/>
    <w:rsid w:val="00CF32F4"/>
    <w:rsid w:val="00D076A6"/>
    <w:rsid w:val="00D14F1A"/>
    <w:rsid w:val="00D24E7D"/>
    <w:rsid w:val="00D4172E"/>
    <w:rsid w:val="00D542CA"/>
    <w:rsid w:val="00D60E7F"/>
    <w:rsid w:val="00D62DA4"/>
    <w:rsid w:val="00D674A8"/>
    <w:rsid w:val="00D72DAF"/>
    <w:rsid w:val="00D84C16"/>
    <w:rsid w:val="00DB0582"/>
    <w:rsid w:val="00DB1909"/>
    <w:rsid w:val="00DD1CED"/>
    <w:rsid w:val="00DE4240"/>
    <w:rsid w:val="00DE73DB"/>
    <w:rsid w:val="00DF0C47"/>
    <w:rsid w:val="00DF0E81"/>
    <w:rsid w:val="00DF72E0"/>
    <w:rsid w:val="00E0219F"/>
    <w:rsid w:val="00E12787"/>
    <w:rsid w:val="00E12C19"/>
    <w:rsid w:val="00E51F92"/>
    <w:rsid w:val="00E602ED"/>
    <w:rsid w:val="00E9684A"/>
    <w:rsid w:val="00EA217F"/>
    <w:rsid w:val="00EB1726"/>
    <w:rsid w:val="00EC1508"/>
    <w:rsid w:val="00EC34A0"/>
    <w:rsid w:val="00EC4E67"/>
    <w:rsid w:val="00EE4496"/>
    <w:rsid w:val="00EF754B"/>
    <w:rsid w:val="00F05C4A"/>
    <w:rsid w:val="00F7335F"/>
    <w:rsid w:val="00F853E0"/>
    <w:rsid w:val="00FB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E12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7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E12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7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3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47" Type="http://schemas.openxmlformats.org/officeDocument/2006/relationships/image" Target="media/image21.wmf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2" Type="http://schemas.microsoft.com/office/2007/relationships/stylesWithEffects" Target="stylesWithEffect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40" Type="http://schemas.openxmlformats.org/officeDocument/2006/relationships/control" Target="activeX/activeX17.xml"/><Relationship Id="rId45" Type="http://schemas.openxmlformats.org/officeDocument/2006/relationships/image" Target="media/image20.wmf"/><Relationship Id="rId53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49" Type="http://schemas.openxmlformats.org/officeDocument/2006/relationships/header" Target="head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control" Target="activeX/activeX19.xml"/><Relationship Id="rId5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1.xml"/><Relationship Id="rId56" Type="http://schemas.openxmlformats.org/officeDocument/2006/relationships/theme" Target="theme/theme1.xml"/><Relationship Id="rId8" Type="http://schemas.openxmlformats.org/officeDocument/2006/relationships/control" Target="activeX/activeX1.xml"/><Relationship Id="rId51" Type="http://schemas.openxmlformats.org/officeDocument/2006/relationships/footer" Target="footer1.xm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3.wmf"/><Relationship Id="rId2" Type="http://schemas.openxmlformats.org/officeDocument/2006/relationships/control" Target="activeX/activeX22.xml"/><Relationship Id="rId1" Type="http://schemas.openxmlformats.org/officeDocument/2006/relationships/image" Target="media/image22.wmf"/><Relationship Id="rId4" Type="http://schemas.openxmlformats.org/officeDocument/2006/relationships/control" Target="activeX/activeX2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2019-09-10T16:19:00Z</cp:lastPrinted>
  <dcterms:created xsi:type="dcterms:W3CDTF">2019-11-18T04:13:00Z</dcterms:created>
  <dcterms:modified xsi:type="dcterms:W3CDTF">2019-11-18T04:13:00Z</dcterms:modified>
</cp:coreProperties>
</file>